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FDDA" w14:textId="77777777" w:rsidR="008F3C53" w:rsidRDefault="008F3C53" w:rsidP="00B14029">
      <w:pPr>
        <w:jc w:val="center"/>
        <w:rPr>
          <w:rFonts w:asciiTheme="minorHAnsi" w:hAnsiTheme="minorHAnsi" w:cstheme="minorHAnsi"/>
          <w:b/>
          <w:sz w:val="28"/>
        </w:rPr>
      </w:pPr>
    </w:p>
    <w:p w14:paraId="27FDA855" w14:textId="39E78012" w:rsidR="00B14029" w:rsidRPr="00F42FF6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>ALEGACIONES</w:t>
      </w:r>
      <w:r w:rsidR="001D766A" w:rsidRPr="00F42FF6">
        <w:rPr>
          <w:rFonts w:asciiTheme="minorHAnsi" w:hAnsiTheme="minorHAnsi" w:cstheme="minorHAnsi"/>
          <w:b/>
          <w:sz w:val="24"/>
          <w:szCs w:val="24"/>
        </w:rPr>
        <w:t xml:space="preserve"> Y APORTACIONES A</w:t>
      </w:r>
      <w:r w:rsidR="00BC4C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766A" w:rsidRPr="00F42FF6">
        <w:rPr>
          <w:rFonts w:asciiTheme="minorHAnsi" w:hAnsiTheme="minorHAnsi" w:cstheme="minorHAnsi"/>
          <w:b/>
          <w:sz w:val="24"/>
          <w:szCs w:val="24"/>
        </w:rPr>
        <w:t>L</w:t>
      </w:r>
      <w:r w:rsidR="00BC4CAC">
        <w:rPr>
          <w:rFonts w:asciiTheme="minorHAnsi" w:hAnsiTheme="minorHAnsi" w:cstheme="minorHAnsi"/>
          <w:b/>
          <w:sz w:val="24"/>
          <w:szCs w:val="24"/>
        </w:rPr>
        <w:t>A</w:t>
      </w:r>
    </w:p>
    <w:p w14:paraId="4D3227C8" w14:textId="29EB4539" w:rsidR="00F42FF6" w:rsidRPr="00F42FF6" w:rsidRDefault="001D766A" w:rsidP="003C69E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>“</w:t>
      </w:r>
      <w:r w:rsidR="00F42FF6" w:rsidRPr="00F42FF6">
        <w:rPr>
          <w:rFonts w:asciiTheme="minorHAnsi" w:hAnsiTheme="minorHAnsi" w:cstheme="minorHAnsi"/>
          <w:b/>
          <w:sz w:val="24"/>
          <w:szCs w:val="24"/>
        </w:rPr>
        <w:t xml:space="preserve">E.D.L.P. </w:t>
      </w:r>
      <w:r w:rsidR="00B14029" w:rsidRPr="00F42F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01A5" w:rsidRPr="00F42FF6">
        <w:rPr>
          <w:rFonts w:asciiTheme="minorHAnsi" w:hAnsiTheme="minorHAnsi" w:cstheme="minorHAnsi"/>
          <w:b/>
          <w:sz w:val="24"/>
          <w:szCs w:val="24"/>
        </w:rPr>
        <w:t>EN EL MARCO DEL FEMPA</w:t>
      </w:r>
      <w:r w:rsidR="00B14029" w:rsidRPr="00F42FF6">
        <w:rPr>
          <w:rFonts w:asciiTheme="minorHAnsi" w:hAnsiTheme="minorHAnsi" w:cstheme="minorHAnsi"/>
          <w:b/>
          <w:sz w:val="24"/>
          <w:szCs w:val="24"/>
        </w:rPr>
        <w:t xml:space="preserve"> 2023-2027</w:t>
      </w:r>
      <w:r w:rsidR="00FA78DA">
        <w:rPr>
          <w:rFonts w:asciiTheme="minorHAnsi" w:hAnsiTheme="minorHAnsi" w:cstheme="minorHAnsi"/>
          <w:b/>
          <w:sz w:val="24"/>
          <w:szCs w:val="24"/>
        </w:rPr>
        <w:t>”.</w:t>
      </w:r>
    </w:p>
    <w:p w14:paraId="492F82C5" w14:textId="4F2B5AE2" w:rsidR="00B14029" w:rsidRPr="00F42FF6" w:rsidRDefault="000E01A5" w:rsidP="00B14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 xml:space="preserve">ZONA </w:t>
      </w:r>
      <w:r w:rsidR="00F42FF6">
        <w:rPr>
          <w:rFonts w:asciiTheme="minorHAnsi" w:hAnsiTheme="minorHAnsi" w:cstheme="minorHAnsi"/>
          <w:b/>
          <w:sz w:val="24"/>
          <w:szCs w:val="24"/>
        </w:rPr>
        <w:t>PESQUERA</w:t>
      </w:r>
      <w:r w:rsidR="00E72597" w:rsidRPr="00F42FF6">
        <w:rPr>
          <w:rFonts w:asciiTheme="minorHAnsi" w:hAnsiTheme="minorHAnsi" w:cstheme="minorHAnsi"/>
          <w:b/>
          <w:sz w:val="24"/>
          <w:szCs w:val="24"/>
        </w:rPr>
        <w:t xml:space="preserve"> DEL</w:t>
      </w:r>
      <w:r w:rsidRPr="00F42F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2597" w:rsidRPr="00F42FF6">
        <w:rPr>
          <w:rFonts w:asciiTheme="minorHAnsi" w:hAnsiTheme="minorHAnsi" w:cstheme="minorHAnsi"/>
          <w:b/>
          <w:sz w:val="24"/>
          <w:szCs w:val="24"/>
        </w:rPr>
        <w:t>ORIENTE DE ASTURIAS</w:t>
      </w:r>
      <w:r w:rsidRPr="00F42FF6">
        <w:rPr>
          <w:rFonts w:asciiTheme="minorHAnsi" w:hAnsiTheme="minorHAnsi" w:cstheme="minorHAnsi"/>
          <w:b/>
          <w:sz w:val="24"/>
          <w:szCs w:val="24"/>
        </w:rPr>
        <w:t>.</w:t>
      </w:r>
    </w:p>
    <w:p w14:paraId="3EB89AC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4B15BA20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1B92399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3B71E48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986038E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311893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2CB0E9A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02FC063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A4A6B87" w14:textId="77777777" w:rsidTr="00F666D7">
        <w:tc>
          <w:tcPr>
            <w:tcW w:w="2881" w:type="dxa"/>
          </w:tcPr>
          <w:p w14:paraId="4543273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3C437405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02C6A8E8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40BEA12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1AAC511E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481F7EB8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B4D2BF0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</w:t>
            </w:r>
            <w:proofErr w:type="spellEnd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5A9B80E2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732A9D6E" w14:textId="77777777" w:rsidTr="002F7458">
        <w:tc>
          <w:tcPr>
            <w:tcW w:w="1668" w:type="dxa"/>
          </w:tcPr>
          <w:p w14:paraId="5FB0BEC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1A93615D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230ADF70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E68BAF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5B8982D4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119CBD80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456CD914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BD0BAD7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6B6E5478" w14:textId="77777777" w:rsidTr="00F666D7">
        <w:tc>
          <w:tcPr>
            <w:tcW w:w="5762" w:type="dxa"/>
          </w:tcPr>
          <w:p w14:paraId="451E807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3E33FC99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2AB661A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478932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0B19F8E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047FB1A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942BC07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70344500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15F1C5CD" w14:textId="77777777" w:rsidTr="00F42FF6">
        <w:trPr>
          <w:trHeight w:val="3465"/>
        </w:trPr>
        <w:tc>
          <w:tcPr>
            <w:tcW w:w="1668" w:type="dxa"/>
          </w:tcPr>
          <w:p w14:paraId="0478CFB8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05B69853" w14:textId="77777777" w:rsidR="003049C0" w:rsidRDefault="003049C0" w:rsidP="00F666D7">
            <w:pPr>
              <w:rPr>
                <w:rFonts w:asciiTheme="minorHAnsi" w:hAnsiTheme="minorHAnsi" w:cstheme="minorHAnsi"/>
              </w:rPr>
            </w:pPr>
          </w:p>
          <w:p w14:paraId="62D42CBA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5874DC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3AC5BC7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179AFAE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3EF6CEA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57C4AD8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23C142E8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AB335A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00521A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15BF691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C2F1907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563C4D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29C56CF5" w14:textId="77777777" w:rsidR="00F42FF6" w:rsidRPr="003049C0" w:rsidRDefault="00F42FF6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773E184B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436F8BF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14:paraId="2C1B3E3A" w14:textId="77777777" w:rsidTr="00B14029">
        <w:trPr>
          <w:trHeight w:val="3022"/>
        </w:trPr>
        <w:tc>
          <w:tcPr>
            <w:tcW w:w="8613" w:type="dxa"/>
          </w:tcPr>
          <w:p w14:paraId="2B182774" w14:textId="77777777" w:rsidR="003049C0" w:rsidRDefault="003049C0" w:rsidP="00F666D7">
            <w:pPr>
              <w:rPr>
                <w:rFonts w:asciiTheme="minorHAnsi" w:hAnsiTheme="minorHAnsi" w:cstheme="minorHAnsi"/>
              </w:rPr>
            </w:pPr>
          </w:p>
          <w:p w14:paraId="32A95FC6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C6DBFC1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8310EB6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6441DA5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4943D43E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1D0232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AF3075B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4EAAE5D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50867784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1F723D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DB07672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BF188D5" w14:textId="77777777" w:rsidR="00F42FF6" w:rsidRPr="003049C0" w:rsidRDefault="00F42FF6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C2F11CF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F1C6" w14:textId="77777777" w:rsidR="00E22C51" w:rsidRDefault="00E22C51" w:rsidP="00823ADB">
      <w:r>
        <w:separator/>
      </w:r>
    </w:p>
  </w:endnote>
  <w:endnote w:type="continuationSeparator" w:id="0">
    <w:p w14:paraId="79A564BE" w14:textId="77777777" w:rsidR="00E22C51" w:rsidRDefault="00E22C51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B4C0" w14:textId="4BC9292A" w:rsidR="00E72597" w:rsidRPr="00E72597" w:rsidRDefault="00E72597" w:rsidP="00E72597">
    <w:pPr>
      <w:jc w:val="center"/>
      <w:rPr>
        <w:rFonts w:ascii="GillSansMT-Condensed" w:hAnsi="GillSansMT-Condensed" w:cs="GillSansMT-Condensed"/>
        <w:color w:val="000000"/>
        <w:sz w:val="18"/>
        <w:szCs w:val="18"/>
      </w:rPr>
    </w:pPr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Asociación para el Desarrollo Rural e Integral del Oriente de Asturias - N.I.F. G-52523479. Ctra. General, s/n. 33556 </w:t>
    </w:r>
    <w:proofErr w:type="spellStart"/>
    <w:r w:rsidRPr="00E72597">
      <w:rPr>
        <w:rFonts w:ascii="GillSansMT-Condensed" w:hAnsi="GillSansMT-Condensed" w:cs="GillSansMT-Condensed"/>
        <w:color w:val="000000"/>
        <w:sz w:val="18"/>
        <w:szCs w:val="18"/>
      </w:rPr>
      <w:t>Benia</w:t>
    </w:r>
    <w:proofErr w:type="spellEnd"/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 de Onís · ASTURIAS · ESPAÑA</w:t>
    </w:r>
  </w:p>
  <w:p w14:paraId="33E58CB2" w14:textId="505014BF" w:rsidR="00823ADB" w:rsidRPr="00E72597" w:rsidRDefault="00E72597" w:rsidP="00E72597">
    <w:pPr>
      <w:pStyle w:val="Piedepgina"/>
      <w:spacing w:line="360" w:lineRule="auto"/>
      <w:jc w:val="center"/>
      <w:rPr>
        <w:rFonts w:ascii="Arial" w:hAnsi="Arial" w:cs="Arial"/>
        <w:color w:val="333300"/>
        <w:sz w:val="18"/>
        <w:szCs w:val="18"/>
      </w:rPr>
    </w:pPr>
    <w:r w:rsidRPr="00E72597">
      <w:rPr>
        <w:rFonts w:ascii="GillSansMT-Condensed" w:hAnsi="GillSansMT-Condensed" w:cs="GillSansMT-Condensed"/>
        <w:color w:val="9A6633"/>
        <w:sz w:val="18"/>
        <w:szCs w:val="18"/>
      </w:rPr>
      <w:t xml:space="preserve">T. </w:t>
    </w:r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985 844 128 </w:t>
    </w:r>
    <w:r w:rsidRPr="00E72597">
      <w:rPr>
        <w:rFonts w:ascii="GillSansMT-Condensed" w:hAnsi="GillSansMT-Condensed" w:cs="GillSansMT-Condensed"/>
        <w:color w:val="9A6633"/>
        <w:sz w:val="18"/>
        <w:szCs w:val="18"/>
      </w:rPr>
      <w:t xml:space="preserve">E. </w:t>
    </w:r>
    <w:hyperlink r:id="rId1" w:history="1">
      <w:r w:rsidRPr="00E72597">
        <w:rPr>
          <w:rFonts w:ascii="GillSansMT-Condensed" w:hAnsi="GillSansMT-Condensed" w:cs="GillSansMT-Condensed"/>
          <w:color w:val="3267B8"/>
          <w:sz w:val="18"/>
          <w:szCs w:val="18"/>
          <w:u w:val="single"/>
        </w:rPr>
        <w:t>info@leaderoriente.es</w:t>
      </w:r>
    </w:hyperlink>
    <w:r w:rsidRPr="00E72597">
      <w:rPr>
        <w:rFonts w:ascii="GillSansMT-Condensed" w:hAnsi="GillSansMT-Condensed" w:cs="GillSansMT-Condensed"/>
        <w:color w:val="9ACD00"/>
        <w:sz w:val="18"/>
        <w:szCs w:val="18"/>
      </w:rPr>
      <w:t xml:space="preserve">   www.leaderoriente.es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8AB2" w14:textId="77777777" w:rsidR="00E22C51" w:rsidRDefault="00E22C51" w:rsidP="00823ADB">
      <w:r>
        <w:separator/>
      </w:r>
    </w:p>
  </w:footnote>
  <w:footnote w:type="continuationSeparator" w:id="0">
    <w:p w14:paraId="0790EC36" w14:textId="77777777" w:rsidR="00E22C51" w:rsidRDefault="00E22C51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3B64" w14:textId="31447BB6" w:rsidR="00823ADB" w:rsidRDefault="00BC4CAC" w:rsidP="00823ADB">
    <w:pPr>
      <w:pStyle w:val="Encabezado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BCF6EA" wp14:editId="368C5C94">
          <wp:simplePos x="0" y="0"/>
          <wp:positionH relativeFrom="column">
            <wp:posOffset>4520565</wp:posOffset>
          </wp:positionH>
          <wp:positionV relativeFrom="paragraph">
            <wp:posOffset>-15240</wp:posOffset>
          </wp:positionV>
          <wp:extent cx="1019175" cy="734695"/>
          <wp:effectExtent l="0" t="0" r="9525" b="8255"/>
          <wp:wrapTight wrapText="bothSides">
            <wp:wrapPolygon edited="0">
              <wp:start x="1211" y="0"/>
              <wp:lineTo x="0" y="560"/>
              <wp:lineTo x="0" y="21283"/>
              <wp:lineTo x="11708" y="21283"/>
              <wp:lineTo x="10901" y="17922"/>
              <wp:lineTo x="21398" y="11201"/>
              <wp:lineTo x="21398" y="2800"/>
              <wp:lineTo x="3230" y="0"/>
              <wp:lineTo x="1211" y="0"/>
            </wp:wrapPolygon>
          </wp:wrapTight>
          <wp:docPr id="50235814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358144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C53">
      <w:rPr>
        <w:noProof/>
      </w:rPr>
      <w:drawing>
        <wp:anchor distT="0" distB="0" distL="114300" distR="114300" simplePos="0" relativeHeight="251662336" behindDoc="1" locked="0" layoutInCell="1" allowOverlap="1" wp14:anchorId="2002A00E" wp14:editId="3C44E1F6">
          <wp:simplePos x="0" y="0"/>
          <wp:positionH relativeFrom="column">
            <wp:posOffset>-470535</wp:posOffset>
          </wp:positionH>
          <wp:positionV relativeFrom="paragraph">
            <wp:posOffset>-200660</wp:posOffset>
          </wp:positionV>
          <wp:extent cx="1346878" cy="1008000"/>
          <wp:effectExtent l="0" t="0" r="5715" b="1905"/>
          <wp:wrapTight wrapText="bothSides">
            <wp:wrapPolygon edited="0">
              <wp:start x="0" y="0"/>
              <wp:lineTo x="0" y="21233"/>
              <wp:lineTo x="21386" y="21233"/>
              <wp:lineTo x="21386" y="0"/>
              <wp:lineTo x="0" y="0"/>
            </wp:wrapPolygon>
          </wp:wrapTight>
          <wp:docPr id="135204326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043268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78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C53">
      <w:rPr>
        <w:noProof/>
      </w:rPr>
      <w:drawing>
        <wp:anchor distT="0" distB="0" distL="114300" distR="114300" simplePos="0" relativeHeight="251664384" behindDoc="0" locked="0" layoutInCell="1" allowOverlap="1" wp14:anchorId="0ED9C2FF" wp14:editId="54A9570A">
          <wp:simplePos x="0" y="0"/>
          <wp:positionH relativeFrom="column">
            <wp:posOffset>3310255</wp:posOffset>
          </wp:positionH>
          <wp:positionV relativeFrom="paragraph">
            <wp:posOffset>-10468</wp:posOffset>
          </wp:positionV>
          <wp:extent cx="993761" cy="819335"/>
          <wp:effectExtent l="0" t="0" r="0" b="0"/>
          <wp:wrapNone/>
          <wp:docPr id="1181843832" name="Imagen 1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843832" name="Imagen 1" descr="Un dibuj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61" cy="81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7450">
    <w:abstractNumId w:val="4"/>
  </w:num>
  <w:num w:numId="2" w16cid:durableId="766659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839">
    <w:abstractNumId w:val="2"/>
  </w:num>
  <w:num w:numId="4" w16cid:durableId="910310131">
    <w:abstractNumId w:val="5"/>
  </w:num>
  <w:num w:numId="5" w16cid:durableId="608780389">
    <w:abstractNumId w:val="6"/>
  </w:num>
  <w:num w:numId="6" w16cid:durableId="1502814462">
    <w:abstractNumId w:val="0"/>
  </w:num>
  <w:num w:numId="7" w16cid:durableId="2025739699">
    <w:abstractNumId w:val="3"/>
  </w:num>
  <w:num w:numId="8" w16cid:durableId="11830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068"/>
    <w:rsid w:val="000C1B61"/>
    <w:rsid w:val="000C2A5D"/>
    <w:rsid w:val="000C41F6"/>
    <w:rsid w:val="000D2FDD"/>
    <w:rsid w:val="000E01A5"/>
    <w:rsid w:val="000E2773"/>
    <w:rsid w:val="000F0D8B"/>
    <w:rsid w:val="00100AB2"/>
    <w:rsid w:val="00141443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9735C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C69E2"/>
    <w:rsid w:val="003D0271"/>
    <w:rsid w:val="003D0AE2"/>
    <w:rsid w:val="003F00E8"/>
    <w:rsid w:val="004159A5"/>
    <w:rsid w:val="00415F2C"/>
    <w:rsid w:val="00431EA5"/>
    <w:rsid w:val="004321F7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146D3"/>
    <w:rsid w:val="0062419D"/>
    <w:rsid w:val="00651719"/>
    <w:rsid w:val="00654EE7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55FC4"/>
    <w:rsid w:val="00763D60"/>
    <w:rsid w:val="00777D08"/>
    <w:rsid w:val="007A6729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8F3C53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9F75E6"/>
    <w:rsid w:val="00A302CE"/>
    <w:rsid w:val="00A45447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4CA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C560E"/>
    <w:rsid w:val="00DD4E1D"/>
    <w:rsid w:val="00DE5403"/>
    <w:rsid w:val="00DF0F24"/>
    <w:rsid w:val="00DF47BB"/>
    <w:rsid w:val="00E170F8"/>
    <w:rsid w:val="00E22C51"/>
    <w:rsid w:val="00E562B6"/>
    <w:rsid w:val="00E72597"/>
    <w:rsid w:val="00E8201E"/>
    <w:rsid w:val="00E8766C"/>
    <w:rsid w:val="00E91852"/>
    <w:rsid w:val="00E95BC1"/>
    <w:rsid w:val="00EB0694"/>
    <w:rsid w:val="00EC4F9D"/>
    <w:rsid w:val="00EC62DF"/>
    <w:rsid w:val="00EE23F1"/>
    <w:rsid w:val="00EE7E5B"/>
    <w:rsid w:val="00F15A1D"/>
    <w:rsid w:val="00F17C68"/>
    <w:rsid w:val="00F222AB"/>
    <w:rsid w:val="00F42FF6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A78DA"/>
    <w:rsid w:val="00FB38D4"/>
    <w:rsid w:val="00FC0C4B"/>
    <w:rsid w:val="00FC3947"/>
    <w:rsid w:val="00FC776D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3337"/>
  <w15:docId w15:val="{911C7BBF-48D2-4969-8238-D2C5933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9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oriente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Catherine Palacios Sanchez</cp:lastModifiedBy>
  <cp:revision>3</cp:revision>
  <cp:lastPrinted>2023-05-31T12:27:00Z</cp:lastPrinted>
  <dcterms:created xsi:type="dcterms:W3CDTF">2023-09-27T07:17:00Z</dcterms:created>
  <dcterms:modified xsi:type="dcterms:W3CDTF">2023-09-27T07:18:00Z</dcterms:modified>
</cp:coreProperties>
</file>